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32" w:lineRule="auto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附件1</w:t>
      </w:r>
    </w:p>
    <w:p>
      <w:pPr>
        <w:widowControl/>
        <w:spacing w:line="432" w:lineRule="auto"/>
        <w:jc w:val="left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line="432" w:lineRule="auto"/>
        <w:jc w:val="center"/>
        <w:rPr>
          <w:rFonts w:ascii="楷体_GB2312" w:hAnsi="宋体" w:eastAsia="楷体_GB2312" w:cs="宋体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枣庄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市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首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届以案释法典型案例评选推荐表</w:t>
      </w:r>
    </w:p>
    <w:tbl>
      <w:tblPr>
        <w:tblStyle w:val="2"/>
        <w:tblpPr w:leftFromText="180" w:rightFromText="180" w:vertAnchor="text" w:horzAnchor="margin" w:tblpY="64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7"/>
        <w:gridCol w:w="1844"/>
        <w:gridCol w:w="1417"/>
        <w:gridCol w:w="141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案例类型</w:t>
            </w:r>
          </w:p>
        </w:tc>
        <w:tc>
          <w:tcPr>
            <w:tcW w:w="6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□司法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纪检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 xml:space="preserve">类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行政执法类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 xml:space="preserve">法律服务类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其他类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案例名称</w:t>
            </w:r>
          </w:p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  <w:t>（要体现所涉重点法律问题）</w:t>
            </w:r>
          </w:p>
        </w:tc>
        <w:tc>
          <w:tcPr>
            <w:tcW w:w="6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exact"/>
        </w:trPr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媒体是否报道过</w:t>
            </w:r>
          </w:p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（如报道过请注明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  <w:t>媒体名称及报道时间版面）</w:t>
            </w:r>
          </w:p>
        </w:tc>
        <w:tc>
          <w:tcPr>
            <w:tcW w:w="6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676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 w:line="676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5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案例撰写人员</w:t>
            </w:r>
          </w:p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 w:eastAsia="zh-CN"/>
              </w:rPr>
              <w:t>（如有多名撰写人员请填报主要2人情况）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单位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职务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5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676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676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676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676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25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676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676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676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676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0" w:hRule="exact"/>
        </w:trPr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24"/>
              </w:rPr>
              <w:t>案例内容</w:t>
            </w:r>
          </w:p>
        </w:tc>
        <w:tc>
          <w:tcPr>
            <w:tcW w:w="6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 w:eastAsia="zh-CN"/>
              </w:rPr>
              <w:t>【案情介绍】（500字左右）</w:t>
            </w:r>
          </w:p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 w:eastAsia="zh-CN"/>
              </w:rPr>
              <w:t>【调查与处理】（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 w:eastAsia="zh-CN"/>
              </w:rPr>
              <w:t>00字左右）</w:t>
            </w:r>
          </w:p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 w:eastAsia="zh-CN"/>
              </w:rPr>
              <w:t>【法律分析】（1500字左右）</w:t>
            </w:r>
          </w:p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 w:eastAsia="zh-CN"/>
              </w:rPr>
              <w:t>【典型意义】（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 w:eastAsia="zh-CN"/>
              </w:rPr>
              <w:t>00字左右）</w:t>
            </w:r>
          </w:p>
          <w:p>
            <w:pPr>
              <w:spacing w:before="100" w:beforeAutospacing="1" w:after="100" w:afterAutospacing="1" w:line="676" w:lineRule="exact"/>
              <w:jc w:val="left"/>
              <w:rPr>
                <w:rFonts w:hint="eastAsia" w:ascii="仿宋" w:hAnsi="仿宋" w:eastAsia="仿宋" w:cs="仿宋"/>
                <w:kern w:val="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8" w:hRule="atLeast"/>
        </w:trPr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6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tabs>
                <w:tab w:val="left" w:pos="4004"/>
              </w:tabs>
              <w:spacing w:line="0" w:lineRule="atLeas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6" w:hRule="exact"/>
        </w:trPr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31"/>
              </w:rPr>
            </w:pPr>
            <w:r>
              <w:rPr>
                <w:rFonts w:hint="eastAsia" w:ascii="仿宋" w:hAnsi="仿宋" w:eastAsia="仿宋" w:cs="仿宋"/>
                <w:sz w:val="31"/>
              </w:rPr>
              <w:t>案例撰写作者</w:t>
            </w:r>
          </w:p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31"/>
              </w:rPr>
            </w:pPr>
            <w:r>
              <w:rPr>
                <w:rFonts w:hint="eastAsia" w:ascii="仿宋" w:hAnsi="仿宋" w:eastAsia="仿宋" w:cs="仿宋"/>
                <w:sz w:val="31"/>
              </w:rPr>
              <w:t>所在单位意见</w:t>
            </w:r>
          </w:p>
        </w:tc>
        <w:tc>
          <w:tcPr>
            <w:tcW w:w="6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wordWrap w:val="0"/>
              <w:spacing w:line="0" w:lineRule="atLeast"/>
              <w:jc w:val="righ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widowControl/>
              <w:spacing w:line="0" w:lineRule="atLeast"/>
              <w:jc w:val="righ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widowControl/>
              <w:spacing w:line="0" w:lineRule="atLeast"/>
              <w:ind w:right="128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widowControl/>
              <w:spacing w:line="0" w:lineRule="atLeast"/>
              <w:ind w:right="640"/>
              <w:jc w:val="righ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（盖章）       </w:t>
            </w:r>
          </w:p>
          <w:p>
            <w:pPr>
              <w:widowControl/>
              <w:wordWrap w:val="0"/>
              <w:spacing w:line="0" w:lineRule="atLeast"/>
              <w:ind w:right="320"/>
              <w:jc w:val="righ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年   月  日</w:t>
            </w:r>
          </w:p>
          <w:p>
            <w:pPr>
              <w:widowControl/>
              <w:spacing w:line="0" w:lineRule="atLeast"/>
              <w:jc w:val="righ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widowControl/>
              <w:spacing w:line="0" w:lineRule="atLeast"/>
              <w:jc w:val="righ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exact"/>
        </w:trPr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市级主管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单位意见</w:t>
            </w:r>
          </w:p>
        </w:tc>
        <w:tc>
          <w:tcPr>
            <w:tcW w:w="6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wordWrap w:val="0"/>
              <w:spacing w:line="0" w:lineRule="atLeast"/>
              <w:jc w:val="righ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widowControl/>
              <w:spacing w:line="0" w:lineRule="atLeast"/>
              <w:jc w:val="righ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widowControl/>
              <w:spacing w:line="0" w:lineRule="atLeast"/>
              <w:ind w:right="640"/>
              <w:jc w:val="righ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（盖章）       </w:t>
            </w:r>
          </w:p>
          <w:p>
            <w:pPr>
              <w:widowControl/>
              <w:wordWrap w:val="0"/>
              <w:spacing w:line="0" w:lineRule="atLeast"/>
              <w:ind w:right="320"/>
              <w:jc w:val="righ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年   月  日</w:t>
            </w:r>
          </w:p>
          <w:p>
            <w:pPr>
              <w:widowControl/>
              <w:spacing w:line="0" w:lineRule="atLeast"/>
              <w:jc w:val="righ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widowControl/>
              <w:spacing w:line="0" w:lineRule="atLeast"/>
              <w:jc w:val="righ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widowControl/>
              <w:spacing w:line="0" w:lineRule="atLeast"/>
              <w:jc w:val="righ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iYjZmZjM5OTM0ZDk1MGVhZjQ5MmQwMTkxN2E2NjMifQ=="/>
  </w:docVars>
  <w:rsids>
    <w:rsidRoot w:val="00000000"/>
    <w:rsid w:val="0749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2022-11-22T08:14:16Z</dcterms:created>
  <dc:creator>Lenovo</dc:creator>
  <cp:lastModifiedBy>海底的桥</cp:lastModifiedBy>
  <dcterms:modified xsi:type="dcterms:W3CDTF">2022-11-22T08:14:23Z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A31EFBF170BE401FA7ECBA18BB2E9DD5</vt:lpwstr>
  </property>
</Properties>
</file>